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które są otworzone w niebie i głos pierwszy który usłyszałem jak trąby mówiącej ze mną mówiący wejdź tu a pokażę ci co trzeba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 niebie otwarte drzwi.* ** I głos pierwszy, który usłyszałem, niczym dźwięk rozmawiającej ze mną trąby,*** powiedział: Wstąp tutaj,**** a pokażę ci to, co musi stać się potem.*****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drzwi otwarte w niebie i głos pierwszy, który usłyszałem, jak trąby mówiącej ze mną,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Wstąp tu i pokażę ci, co ma stać się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 zobaczyłem i oto drzwi które jest otworzone (które są otworzone) w niebie i głos pierwszy który usłyszałem jak trąby mówiącej ze mną mówiący wejdź tu a pokażę ci co trzeba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4-5 to wstęp do Obj 6-20. Łamiąc kolejne  pieczęcie,  Baranek  nadaje  bieg  zdarzeniom  poprzedzającym  Jego  ostateczny triumf i klęskę szatana.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28:17&lt;/x&gt;; &lt;x&gt;330 1:1&lt;/x&gt;; &lt;x&gt;470 3:16&lt;/x&gt;; &lt;x&gt;500 1:51&lt;/x&gt;; &lt;x&gt;510 7:56&lt;/x&gt;; &lt;x&gt;510 10:11&lt;/x&gt;; &lt;x&gt;730 11:19&lt;/x&gt;;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Potem odnosi się do dziejów od końca I w. po Chr.. I f : Potem odnosi się do dziejów po pochwyceniu Kościoła, tj. do Wielkiego Ucisku. I d : Zawsze należy pamiętać, że Bóg pozostaje u władzy (&lt;x&gt;230 47:9&lt;/x&gt;).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2024-04-29T10:49:03Z</dcterms:modified>
</cp:coreProperties>
</file>