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to usłyszał, zstąpił na niego Duch Boży i ogarnął go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zstąpił na niego Duch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Duch Boży na Saula, gdy usłyszał słowa te, i zapalił się gniew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Duch Pański na Saula, gdy usłyszał te słowa, i rozgniewała się zapalczywość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wtedy Saula duch Boży, gdy słuchał tych słów, i 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Saula Duch Boży, gdy usłyszał o tych wydarzeniach, i wybuchnął wielkim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duch Boży go przeniknął i Saul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tego wysłuchał, owładnął nim duch Boży. Saul zapłonął strasznym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padł duch Boży na niego, tak że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зійшов на Саула, як він почув ці слова, і дуже розгнівався на них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te słowa, Duch Boży tknął Saula oraz zapłonął silnym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usłyszał te słowa, zaczął na niego oddziaływać duch Boży, a jego gniew bardzo się rozpalił.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2024-05-23T09:39:48Z</dcterms:modified>
</cp:coreProperties>
</file>