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Oni zaś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pogłównego.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przynieśli mu denara.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monetę, którą płaci się podatek. Przyniesiono Mu zatem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I podali mu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czynszową; a oni mu podali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czynszową. A oni mu przynieśli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podatkową!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podatkową;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przynieśli mu denar.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monetę, którą się płaci podatek. Przynieśli Mu więc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monetę, którą się płaci podatek!”. A oni podali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podatkową”.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Podali mu denara.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czyńszową;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przynieśli mu grosz.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A oni podali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Покажіть мені податкову монету.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принесли Йому динарій.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Pokażcie w naddatku mi ten wiadomy uznany przydzielonym obyczajowym prawem pieniądz tej opłaty z oszacowanego majątku. Ci zaś przynieśli do istoty mu denar.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czynszową. A oni podali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używaną do płacenia podatku!". Przynieśli Mu denara,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podatku pogłównego”.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—Pokażcie Mi najpierw monetę! Gdy Mu ją podano, zapytał: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2024-05-02T23:40:53Z</dcterms:modified>
</cp:coreProperties>
</file>