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3523"/>
        <w:gridCol w:w="3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wyszedłszy im do Betanii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wyszli z Betanii, poczuł głód,*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nazajutrz, (gdy wyszli) oni z Betanii,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wyszedłszy im do Betanii zgłodniał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2024-05-19T19:55:23Z</dcterms:modified>
</cp:coreProperties>
</file>