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ten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rano, zobaczyli, że figowiec* jest uschły od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rano zobaczyli (tę) figę uschniętą od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(ten) figowiec który jest wysuszony od korzeni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2024-05-19T17:03:33Z</dcterms:modified>
</cp:coreProperties>
</file>