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stwierdzi, że nie, to gdy przeciwnik jest jeszcze daleko, wysyła posłów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gdy tamten jeszcze jest daleko, wysyła poselstwo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nie, gdy on jeszcze jest daleko od niego, posły wyprawiwszy do niego, prosi o to, co należy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gdy on jeszcze jest daleko, poselstwo wyprawiwszy, prosi o to, co do pokoju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wyprawia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to gdy tamten jeszcze jest daleko, wysyła poselstwo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jeszcze jest daleko, wysyła poselstwo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może, to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nie,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przeciwnym razie wysyła poselstwo z pytaniem o warunki pokoju, gdy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to wysyła poselstwo z prośbą o pokój, kiedy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ні, то як той ще далеко, шле до нього посольство та просить замирення.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nie w każdym razie, jeszcze wobec jego do daleko będącego, delegację starszych odprawiwszy wzywa do uwyraźnienia się o te warunki istotne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nie, kiedy on jest jeszcze daleko, wysyła poselstwo i wypytuje odnośnie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ma, to póki tamten jest jeszcze daleko, wysyła posłów, aby zapytać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może tego uczynić, to gdy tamten jest jeszcze daleko, posyła grono ambasadorów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 w stanie, rozpoczyna rokowania pokojowe, dopóki nieprzyjaciel jest jeszcze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2024-04-28T20:44:47Z</dcterms:modified>
</cp:coreProperties>
</file>