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wygubi tych rolników,* a winnicę da innym.** Gdy to usłyszeli, powiedzieli: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wygubi rolników tych, i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zaś powiedzieli: Nie oby się stało!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13:46&lt;/x&gt;; &lt;x&gt;470 22:15-22&lt;/x&gt;; &lt;x&gt;480 12:13-17&lt;/x&gt;; &lt;x&gt;470 22:23-32&lt;/x&gt;; &lt;x&gt;480 12:18-27&lt;/x&gt;; &lt;x&gt;470 22:41-46&lt;/x&gt;; &lt;x&gt;480 12:35-37&lt;/x&gt;; &lt;x&gt;470 23:1-7&lt;/x&gt;;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2024-04-29T01:24:03Z</dcterms:modified>
</cp:coreProperties>
</file>