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3494"/>
        <w:gridCol w:w="4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by rozumieć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im umysł, aby mogli rozumieć Pisma.*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otworzył ich myśl, (by) (rozumieli)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otworzył ich umysł (by) rozumieć Pisma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&lt;x&gt;230 119:18&lt;/x&gt;; &lt;x&gt;510 16:14&lt;/x&gt;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2024-05-04T17:11:45Z</dcterms:modified>
</cp:coreProperties>
</file>