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też, kto napił się starego, nie chce młodego; mówi bowiem: Stare jest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nikt, wypiwszy stare, (nie) chce młodego; mówi bowiem: stare przyjemne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wypiwszy stare zaraz chce młodego mówi bowiem stare lepsze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2024-04-30T03:43:40Z</dcterms:modified>
</cp:coreProperties>
</file>