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1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ile ma ― Ojciec, Moje jest. Dla tego powiedziałem, że z ― 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moje,* dlatego powiedziałem, że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ile ma Ojciec, moje jest. Dla tego powiedziałem, że z 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dla-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co ma Ojciec, jest moje, dlatego powiedziałem, że z mego weźmie i 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moje jest; dlategom rzekł: Że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cokolwiek ma Ociec, moje jest. Dlategom powiedział, że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moje jest; dlatego rzekłem, że z mego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należy do Ojca, jest moje; dlatego powiedziałem: Będzie czerpał z tego, co moje, i będzie wam to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Ojciec, jest moje; dlatego powiedziałem, że ode mnie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ma Ojciec jest moje. Dlatego powiedziałem, że Duch czerpie z tego, co moje i wam przekazuje.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powiedziałem: Z mojego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Все, що має Батько, - моє; тому я і сказав, що від мене одержить - сповістить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które ma ojciec, moje własne jako jedno jest; przez to właśnie rzekłem, że z tego mojego bierze i powracając do źródła będzie przynosił jako nowinę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cokolwiek ma Ojciec, jest moje; dlatego powiedziałem, że z mego bierze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Moje; dlatego powiedziałem, że otrzyma z tego, co moje,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Właśnie dlatego powiedziałem, że otrzymuje z tego, co moje, i wam to oznajmia.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moje. Dlatego powiedziałem, że Duch weźmie ode Mnie i wam to przekaże.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17:10&lt;/x&gt;; &lt;x&gt;580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2024-04-27T20:19:01Z</dcterms:modified>
</cp:coreProperties>
</file>