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tak — wyjaśnił Abraham — ponieważ pomyślałem: Na pewno nie ma bojaźni Bożej w tym miejscu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 — na pewno nie ma w tym miejscu bojaźni Bożej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Myśliłem sobie: Podobno nie masz bojaźni Bożej na tem miejscu,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Myśliłem sobie, mówiąc: Podobno nie masz bojaźni Bożej na tym miejscu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myślałem: Na pewno nie ma tu u ludzi bojaźni Bożej i zabiją mnie z powodu mej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Powiedziałem sobie: Zaiste, nie ma bojaźni Bożej na tym miejscu i zabiją mnie z powodu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Pomyślałem sobie, że tutaj nie boją się Boga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„Myślałem: nie ma tu bojaźni Bożej, dlatego 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Pomyślałem sobie: Bo jaźni Bożej nie ma tutaj wiele; mogą mnie zabić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Awraham: Bo pomyślałem 'Nie ma w tym miejscu żadnej bojaźni przed Bogiem i zabiją mnie z powodu mojej żony'.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 сказав я: Ось немає богопошани на цьому місці, і мене убють задля моєї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Sądziłem, że zapewne w tym miejscu nie ma bojaźni Boga i że mnie zabiją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”Otóż powiedziałem sobie: ʼTutaj bez wątpienia nie ma bojaźni przed Bogiem i na pewno mnie zabiją z powodu mojej 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2024-04-28T16:45:02Z</dcterms:modified>
</cp:coreProperties>
</file>