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wzrósł (w siłę) ten człowiek, i coraz bardziej wzrastał,* aż stał się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coraz bardziej wzrastał, </w:t>
      </w:r>
      <w:r>
        <w:rPr>
          <w:rtl/>
        </w:rPr>
        <w:t>וַּיֵלְֶך הָלֹוְך וְגָדֵל</w:t>
      </w:r>
      <w:r>
        <w:rPr>
          <w:rtl w:val="0"/>
        </w:rPr>
        <w:t xml:space="preserve"> , tj. i szedł chodzeniem i wzrastał.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2024-04-29T20:10:42Z</dcterms:modified>
</cp:coreProperties>
</file>