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wstał (jeszcze) tej nocy i wziął swoje dwie żony i swoje dwie służące, i jedenastu swoich synów – i przekroczył bród Jaboku.*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det.  przed Jabok;  zróżnicowanie w  tym  względzie,  obok  innych  pomniejszych różnic, rzutuje na sens tzw. natchnienia werbalnego.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2024-05-02T00:50:43Z</dcterms:modified>
</cp:coreProperties>
</file>