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tak, jak nam wyłożył: Mnie przywrócono na urząd, a jego powieszono.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2024-05-04T01:21:05Z</dcterms:modified>
</cp:coreProperties>
</file>