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Nie pójdzie mój syn z wami, bo jego brat umarł, a on jeden pozostał. Jeśli spotka go nieszczęście w drodze, którą pójdziecie, doprowadzicie moją siwiznę w bólu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2024-05-06T05:15:59Z</dcterms:modified>
</cp:coreProperties>
</file>