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kierował przymusowymi robotami,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 daniny, a Jehoszafat, syn Ahiluda,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poborcą, a Jozafat,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Aduram lepak nad pobory, a Jozafat, syn Ahilud,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został przełożonym robotników pracujących przymusowo, Jozafat, syn Achiluda, został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kierował przymusowymi robotnikami, Jehoszafat, syn Achiluda był nadwornym kronikarzem,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odpowiedzialny za roboty publiczne.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[kierował] robotami,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Адонірам над податком, і Йосафат син Ахілута -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a Jehoszaft, syn Achiluda, został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nad powołanymi do robót przymusowych, a Jehoszafat,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2024-04-30T19:09:00Z</dcterms:modified>
</cp:coreProperties>
</file>