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kapłanami.***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 w  tym  przypadku  ozn.  to  wyższych rangą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2024-04-29T21:15:55Z</dcterms:modified>
</cp:coreProperties>
</file>