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Jeroboama, jak walczył i jak panował, oto zostały one spisane w zwoju Kronik*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Jeroboama, to, jak prowadził wojny i jak panował, zostały spisane w zwoju Dziejów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Jeroboama, jak walczył i jak królował, są zapisane w kronikach o królach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Jeroboamowe, jako walczył, i jako królował, oto spisane są w kronikach o królach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Jeroboam, jako walczył i jako królował, oto napisano jest w księgach słów dni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Jeroboama, jak toczył wojnę i jak królował, opisane są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Jeroboama, jakie prowadził wojny i jak panował, te zapisane są w Księdze Dziejów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Jeroboama, jego wojny i królowanie, opisane są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 okresu panowania Jeroboama, zarówno wojny, jakie prowadził, jak i sposób rządzenia, zostały opisane w kronikach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Jeroboama, jak wojny prowadził i jak królował, te oto [sprawy] są opisane w Księdze Kronik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Jerobeama jakie wojny toczył i jak panował – to jest spisane w Księdze Dziejów Królów Israelskich.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Jeroboama, jak wojował i jak panował, opisano w księdze dziejów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Dziejów.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2024-05-06T04:30:26Z</dcterms:modified>
</cp:coreProperties>
</file>