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by pokazać się Achabowi,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 pokazać się Achabowi, w Samarii zaś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Eliasz poszedł więc,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Elijasz, aby się ukazał Achabowi; a był głód gwałtowny w Samaryi.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Eliasz, aby się ukazał Achabowi, a był głód gwałtowny w Samaryjej.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wtedy w Samarii panował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Achabowi. A w Samarii panował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aby pokazać się Achabowi, a w 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Udał się zatem Eliasz, aby stawić się przed Achabem. W Samarii panował wtedy wielki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 pokazać się Achabowi. W Samarii srożył się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Ілія, щоб зявитися перед Ахаавом, і (був) сильний голод в Самарії.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Eliasz poszedł, aby się pokazać Ahabowi. A w Szomronie zapanował gwałtowny głód.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Eliasz, by się pokazać Achabowi; a w Samarii była dotkliwa klęska głodu.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2024-05-04T17:57:16Z</dcterms:modified>
</cp:coreProperties>
</file>