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jej zatem: Rozmawiałem z Nabotem Jizreelczykiem i powiedziałem mu: Daj mi swoją winnicę za srebro lub – jeśli wolisz – dam ci w zamian za nią (inną) winnicę. A (on) odpowiedział: Nie dam ci mojej winnicy.*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winnicy : wg G: dziedzictwa moich ojców, κληρονομίαν πατέρων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2024-05-18T17:14:43Z</dcterms:modified>
</cp:coreProperties>
</file>