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Niech będzie dziś błogosławiony Pan, który dał Dawidowi mądrego syna nad tym tak 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bardzo się ucieszył z odpowiedzi Salomona: „Niech będzie dziś błogosławiony JAHWE, który dał Dawidowi mądrego syna i ustanowił go królem nad tym wielkim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prośbę Salomona bardzo się uradował i rzekł: - Niech będzie dzisiaj błogosławiony Jahwe, który dał Dawidowi mądrego syna, [panującego] nad tym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Хірам почув слово Соломона, він дуже зрадів і сказав: Благословенний Бог сьогодні, який дав Давидові мудрого сина над цим численним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 bardzo się ucieszył i zawołał: Błogosławiony dziś WIEKUISTY, który dał Dawidowi mądrego syna, by panował nad tym licznym ludem!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2024-04-27T22:55:48Z</dcterms:modified>
</cp:coreProperties>
</file>