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skrzydło cheruba jedno i pięć łokci skrzydło cheruba drugie, dziesięć łokci było zatem od krańca jego skrzydła do krańca jego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2024-04-29T12:33:19Z</dcterms:modified>
</cp:coreProperties>
</file>