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wykonać w świątyni zamykane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ramy okienne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okna w domu,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przestronne, a 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domu okna wewnątrz przestronne, a z dworu wąskie.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w kościele okna pochodziste.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zaopatrzył w okna o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zrobić w świątyni zakratowane okna w kamiennych framugach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w domu zrobił w zakratowanych wnękach.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okna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dla Świątyni okna z zakratowanymi wnękami.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четвертому році він поклав основу Господнього дому в місяці Ніса - другому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uczyniono ramy okienne oraz zamykane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domu okna ze zwężającymi się framugami.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2024-04-29T09:52:15Z</dcterms:modified>
</cp:coreProperties>
</file>