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3"/>
        <w:gridCol w:w="2066"/>
        <w:gridCol w:w="53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usłyszał słowa zwoju Prawa, rozdarł swoje szaty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2024-04-28T14:08:49Z</dcterms:modified>
</cp:coreProperties>
</file>