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łokci* wysokości mierzyła jedna kolumna, z miedzianą głowicą na niej – a wysokość głowicy wynosiła trzy łokcie** – i siatką, i jabłkami granatu, wszystkim z miedzi; tak samo było na siatce drugiej kolumny.***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1,35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wzmianki o zabraniu skrzyni Przymierza, zob. &lt;x&gt;300 3:16&lt;/x&gt;.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2024-05-06T08:50:25Z</dcterms:modified>
</cp:coreProperties>
</file>