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jeden do drugiego: Nie tak my robimy! Ten dzień to dzień dobrej wieści. Jeśli to przemilczymy i będziemy czekać do porannego brzasku, spotka nas kara! Chodźmy więc teraz, a po przybyciu donieśmy o tym domowi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2024-04-29T08:51:03Z</dcterms:modified>
</cp:coreProperties>
</file>