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2024-04-19T22:26:35Z</dcterms:modified>
</cp:coreProperties>
</file>