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Timna, książę Alwa,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umarł. A książętami Edomu byli: książę Timna, książę Alia, książę Jetet;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Hadar, byli książętami w Edon: książę Tamna, książę Halwa,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śmierci Adad, książęta miasto królów w Edom być poczęli: książę Tamna, książę Alua,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Hadad. Naczelnikami szczepów Edomu byli: naczelnik Timna, naczelnik Alia,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książętami Edomu byli: książę Timra, książę Alwa, książę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naczelnikami w Edomie zostali: naczelnik Timna, naczelnik Alja, naczelnik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Wtedy przywódcami plemion Edomu zostali: Timna, Alia, 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książętami Edomu byli: książę z Timny, książę z Alii, książę z Jetet,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Адад. І володарі Едома були: Володар Тамна, володар Ґола, володар Єтет,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umarł Hadar, książętami w Edomie byli: Książę Thimna, książę Alwa, książę Jetheth,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Hadad. A szejkami Edomu zostali: szejk Timna, szejk Alwa, szejk Jetet,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2024-04-19T13:53:32Z</dcterms:modified>
</cp:coreProperties>
</file>