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sława Dawida rozeszła się po wszystkich krajach,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rozsławiło się imię Dawida na wszystkich ziemiach, a JAHWE sprawił, że bały się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rozsławiło się imię Dawidowe po wszystkich ziemiach: i sprawił to Pan, że był straszny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imię Dawidowe po wszytkich krainach, a JAHWE dał strach jego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sława Dawida rozeszła się po wszystkich krainach, a Pan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rozeszła się sława Dawida po wszystkich krajach, a Pan sprawił, że lęk przed nim napawał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wówczas sława Dawida po wszystkich krainach, a JAHWE zesłał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wszystkich krajach, a JAHWE sprawił, że wszystkie narody bały się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całej ziemi,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Давида було (славним) в усій землі, і Господь дав його страх над кожним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wszystkich ziemiach rozsławiło się imię Dawida i WIEKUISTY sprawił, że z tego powodu był postrachem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sława Dawida rozeszła się po wszystkich krainach, a JAHWE sprawił. że strach przed nim padł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2024-05-07T17:08:45Z</dcterms:modified>
</cp:coreProperties>
</file>