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złota na stoły (chleba w) rzędzie, dla każdego stołu, oraz srebra na srebrne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wagi złota na wszystkie stoły na chleb układany w rzędach, dotyczące wagi srebra na stoły srebrne,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odpowiednią wagę złota na stoły chlebów pokładnych, na każdy stół, oraz srebra — na stoły srebrne;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pewnąwagę złota na stoły chlebów pokładbych, na każdy stół, przytem srebra na stoły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złota na stoły wykładania chleba według różności stołów; także też srebro na drugie stoły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odpowiedni przydział złota na stoły chlebów pokładnych, według różnych stołów, a srebra na stoły srebrne;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wagi złota na stoły chlebów pokładnych, osobno na każdy stół, i srebra na srebrne części 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również złoto według wagi na stoły chlebów pokładnych, na każdy stół, i srebra na stoły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potrzebną ilość złota na stoły chlebów poświęconych i srebra na każdy ze srebrnych 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[dał] pewną ilość złota na stoły [chlebów] składanych Bogu, na każdy stół, oraz srebra na stoły srebrne;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йому так само вагу престолів приносу, кожного золотого престолу і так само сріблих,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ciężar złota na stoły chlebów wystawnych na każdy stół; oraz srebra na srebrne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złoto według wagi na stoły chlebów pokładnych, na różne stoły, i srebro na stoły ze srebra;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2024-04-29T02:14:04Z</dcterms:modified>
</cp:coreProperties>
</file>