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się więc Edom spod ręki Judy (i tak jest) do dnia dzisiejszego. W tym czasie spod jego ręki wyrwała się również Libna,* ponieważ opuścił JAHWE, Boga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zatem wyzwolił się spod władzy Judy i tak pozostało do dnia dzisiejszego. W tym czasie spod jego władzy wyzwoliła się również Libna.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tak dlatego, że opuścił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jednak wyzwolili się spod ręki Judy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 W tym czasie również Libna wyzwoliła się spod jego ręki, dlatego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opuścił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przecież odstąpili Edomczycy, aby nie byli pod mocą Judy, aż do dnia tego; odstąpiła też i Lebna tegoż czasu, aby nie była pod mocą jego, przeto, iż był Joram opuścił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Edom odstąpił go, aby nie był pod mocą Judy aż do dnia tego. Tego czasu odstąpiła i Lobna, aby nie była pod ręką jego. Bo był opuścił JAHWE Boga ojców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się Edom spod władzy Judy aż po dziś dzień. W tym samym czasie wyrwała się także Libna spod jego władzy, ponieważ opuścił on Pana,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Edomici wyzwolili się spod zwierzchnictwa Judy aż do dnia dzisiejszego. Również Libna wyzwoliła się w tym czasie spod jego władzy, gdyż opuścił on Pana, Boga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Wyzwolili się więc Edomici spod władzy Judy aż do dziś. W tym czasie wyzwoliła się również Libna spod jego władzy, ponieważ opuścił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pozostaje więc niezależny od Judy aż do dnia dzisiejszego. W tym samym czasie odpadła również Libna. Stało się tak, gdyż Joram opuścił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wyzwolił się spod panowania Judy aż po dzień dzisiejszy. W tym też czasie wyzwoliła się i Libna spod jego władzy, a to dlatego, że odstąpił on od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відступив від Юди Едом аж до цього дня. Тоді в тому часі Ломна відійшла від його руки, бо він оставив Господа Бога його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Edomici odstąpili, by nie być pod władzą Judy, aż do tego dnia; tego czasu zbuntowała się także Libna, by nie być pod jego władzą, gdyż Joram opuścił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dalej buntowniczo wyrywał się spod ręki Judy – aż po dziś dzień. Wtedy to, w tym samym czasie, Libna zaczęła się buntowniczo wyrywać spod jego ręki, gdyż opuścił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Libna : 8 km na pn wsch od Lakisz.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2024-04-29T13:47:52Z</dcterms:modified>
</cp:coreProperties>
</file>