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następnie przygotować miejsce najświętsze.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długość od przodu, na szerokości świątyni, mierzyła dwadzieścia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 również dwadzieścia.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Polecił pokryć je szczerym złotem w ilości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dom najświętszy, którego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domu — dwadzieścia łokci, a jego szerokość — dwadzieścia łokci; i pokrył go czystym złotem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świątnicy najświętszej, którego długość była według szerokości domu na dwadzieścia łokci, a szerokość jego na dwadzieścia łokci, i powlekł go złota szczerego sześcią set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świętego świętych: wzdłuż według szerokości domu na dwadzieścia łokiet i szerz także na dwadzieścia łokiet i okrył ji blachami złotemi, około sześci 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długość jego wynosiła dwadzieścia łokci stosownie do szerokości domu, a szerokość jego również dwadzieścia łokci. Pokrył je dobrym złotem,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zbudować miejsce najświętsze, którego długość wynosiła dwadzieścia łokci, odpowiednio do szerokości świątyni, a szerokość także dwadzieścia łokci. Pokrył je dobrym złotem, które ważyło sześćset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jego długość była taka jak szerokość domu, dwadzieścia łokci, a jego szerokość – dwadzieścia łokci, i pokrył je dobrym złotem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miejsce najświętsze o szerokości równej głównej części domu, czyli dwudziestu łokci, i o długości dwudziestu łokci. Pokrył je złotem wysokiej jakości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Przybytek Najświętszy, którego długość wynosiła odpowiednio do szerokości Domu dwadzieścia łokci, a szerokość również dwadzieścia łokci, i pokrył go szczerym złotem [wagi]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дім святого святих, довжина його за лицем ширини - двадцять ліктів і ширина двадцять ліктів і позолотив його чистим золотом, як на херувимах, на шістьсот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wewnętrzne Święte Świętych, którego długość wynosiła dwadzieścia łokci, czyli szerokość Domu z przodu, a szerokość także dwadzieścia łokci; i pokrył je sześciuset talentami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dom Miejsca Najświętszego; jego długość, przy krótszym boku domu, wynosiła dwadzieścia łokci i szerokość jego wynosiła dwadzieścia łokci; a potem pokrył go dobrym złotem w ilości sześciuset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2024-05-26T10:14:18Z</dcterms:modified>
</cp:coreProperties>
</file>