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które będzie u kogokolwiek w całym Twoim ludzie, w Izraelu – bo każdy będzie widział (dotykającą) go plagę i (odczuwał) swój ból – tak, że wzniesie swoje dłonie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2024-04-27T15:50:23Z</dcterms:modified>
</cp:coreProperties>
</file>