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odpowiadających im srebrnych pucharów: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dziesięć, innych naczyń: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pucharów, czterysta dziesięć pucharów mniejszej wartości i 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podlejszych cztery sta i dziesięć, a naczynia innego 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drugich czterzy sta i dziesięć, inszego naczynia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- trzydzieści, pucharów srebrnych - około czterystu dziesięciu, innych sprzętów - tysiąc;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trzydzieści, srebrnych pucharów czterysta dziesięć, innych naczyń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– trzydzieści, srebrnych pucharów – czterysta dziesięć, pozostałych naczyń –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pucharów ze złota, czterysta dziesięć pucharów zastępczych ze srebra, 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kielichów złotych, czterysta dziesięć kielichów ze srebra mniejszej wartości i tysiąc innych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золотих і сріблих чаш - тридцять, й іншого посуду - тисяча.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kubków; czterysta dziesięć drugorzędnych, srebrnych kubków, oraz tysiące innych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czarek ze złota, czterysta dziesięć drugorzędnych czarek ze srebra, tysiąc innych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2024-04-25T23:04:54Z</dcterms:modified>
</cp:coreProperties>
</file>