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Ezdrasz wyruszył* z Babilonu. A był on uczonym,** biegłym w Prawie Mojżesza, które nadał JAHWE, Bóg Izraela. Król natomiast spełniał każdą jego prośbę, stosownie do ręki JAHWE, jego Boga, która była nad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wyruszył, </w:t>
      </w:r>
      <w:r>
        <w:rPr>
          <w:rtl/>
        </w:rPr>
        <w:t>עָלָה</w:t>
      </w:r>
      <w:r>
        <w:rPr>
          <w:rtl w:val="0"/>
        </w:rPr>
        <w:t xml:space="preserve"> . Ezdrasz przybył do Judei ok. 458 r. p. Chr. (czyli w siódmym roku panowania Artakserksesa, &lt;x&gt;150 7:7-8&lt;/x&gt;). Co do Nehemiasza, jego przybycie łączone jest z dwudziestym rokiem panowania Artakserksesa, czyli przypadałoby na 445 r. p. Chr. Istnieją inne propozycje co do ram czasowych: (1) Ezdrasz przybył nie w siódmym, a w trzydziestym siódmym roku, tzn. po Nehemiaszu; (2) &lt;x&gt;150 7:7-8&lt;/x&gt; odnosi się do panowania Artakserksesa II (404-358 r. p. Chr.) i Ezdrasz przybył do Judei w 398 r. p. Chr. Jeśli przyjąć jak na początku, to pomiędzy Ezd 1-6 a dalszymi rozdziałami jest ok. 57 lat przerwy.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uczonym, </w:t>
      </w:r>
      <w:r>
        <w:rPr>
          <w:rtl/>
        </w:rPr>
        <w:t>סֹפֵר</w:t>
      </w:r>
      <w:r>
        <w:rPr>
          <w:rtl w:val="0"/>
        </w:rPr>
        <w:t xml:space="preserve"> , lub: skrybą.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stosownie do ręki JHWH, jego Boga, która  była  nad  nim,  idiom:  (1) stosownie  do tego,  jak  PAN,  jego  Bóg,  otaczał  go  swoją opieką; (2) stosownie do tego, jak PAN wspierał go swoją mocą (l. dowodził w jego życiu swojej mocy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2024-04-30T10:37:51Z</dcterms:modified>
</cp:coreProperties>
</file>