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złożono liczne krwawe ofiary i radowano się, gdyż Bóg rozweselił ich wielką radością. Również kobiety i dzieci radowały się, a radość Jerozolimy słychać było z daleka.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2024-04-29T20:12:05Z</dcterms:modified>
</cp:coreProperties>
</file>