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miało to miejsce tylko w trzynastym dniu miesiąca Adar. Czternastego dnia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trzynastym miesiąca Adar, a odpoczywali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dnia trzynastego miesiąca Adar, a przestali dnia czternastego tegoż miesiąca, a sprawowali tegoż dnia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trzynasty miesiąca Adar był u wszytkich pierwszy zabijania, a czternastego dnia zabijać przestali; który postanowili, aby był uroczysty, aby weń na potym zawżdy biesiady i wesela, i uczty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trzynastego dnia miesiąca Adar. A czternastego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trzynastego dnia miesiąca Adar, czternastego dnia zaś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wydarzyło się trzynastego dnia miesiąca Adar, a czternastego Żydzi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czternastego tego miesiąca odpoczęli, spędzając ten dzień odpoczynku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dnia trzynastego miesiąca Adar, czternastego zaś odpoczywali i obchodzili go jako dzień radosnej biesiady.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спочили чотирнадцятого (дня) того місяця і держали його як день спочинку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trzynastego dnia miesiąca Adar, a czternastego tego miesiąca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miesiąca Adar; natomiast czternastego dnia tego miesiąca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2024-04-29T12:21:02Z</dcterms:modified>
</cp:coreProperties>
</file>