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07"/>
        <w:gridCol w:w="4228"/>
        <w:gridCol w:w="2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Poratę, Adalię, Aridatę,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Poratę, Adalię, Aridatę,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Poratę, Adalię i Arydata;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Porata, i Adalijasza, i Arydata,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Forata, i Adalia, i Aridata,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Poratę, i Adalię, i Aridatę,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Poratę, Adalię, Aridatę,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Poratę, Adalię, Aridatę,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Fardatę, Bareę, Sarbachę,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Poratę, Adaiję, Aridatę,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Фардата, і Верея, і Сарваха,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Poratę, Adalję i Aridatę,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Poratę, i Adalię, i Aridatę,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2024-04-29T10:04:22Z</dcterms:modified>
</cp:coreProperties>
</file>