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zarówno tubylca, jak i goszczącego wśród was cudzoziemca dotyczyć będzie to samo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będzie dla urodzonego w ziemi i dla cudzoziemca, który jest gościem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 będzie w ziemi urodzonemu i przychodniowi, który jest gościem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prawo będzie domowemu i mieszkańcowi,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będzie dla urodzonych w kraju i dla przybyszów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i cudzoziemca,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obowiązywać mieszkańca tej ziemi i 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dotyczy członków narodu, jak i cudzoziemców, którzy zamieszkają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dla tubylca,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urodzonego w narodzie i dla konwertyta który żyje pomiędzy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один буде місцевому жителеві і приходькові, що прийшов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ma być dla krajowca oraz dla cudzoziemca, który wśród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ma być prawo dla rodowitego mieszkańca i dla osiadłego przybysza, który przebywa pośród was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2024-04-28T20:29:01Z</dcterms:modified>
</cp:coreProperties>
</file>