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wzeszło nad nim słońce, jest wina za przelanie jego krwi.* Złodziej musi zapłacić. Jeśli nic nie ma, za swoją kradzież zostanie sprzedany.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 pobicia doszło po wschodzie słońca, powstaje wina za przelanie krwi. Złodziej zapłaci odszkodowanie. Jeśli nic nie posiada, to za kradzież zostanie sprzedany.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wschodzie słońca, będzie winien krwi,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powinien wypłacić odszkodowanie. Jeśli nic nie ma, będzie sprzedany za swoją kradzież.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to po wejściu słońca uczynił, krwi winien będzie, koniecznie wróci; a jeźli nie ma, sprzedany będzie za złodziejstwo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to po weszciu słońca uczynił, mężobójstwo popełnił, i sam umrze. Jeśliby nie miał, co by za kradzież oddał, sam niech zaprzedan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to uczynił po wschodzie słońca, będzie winien krwi. Złodziej poniesie karę. Jeśli nie ma czym zapłacić, to należy go sprzedać za taką samą sumę, jaką skradł.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stało się to po wschodzie słońca, powstaje wina przelania krwi. Złodziej powinien dać odszkodowanie; jeżeli nic nie ma, zostanie za swoją kradzież sprzedany.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 nim zostanie znaleziony przedmiot kradzieży: wół, osioł lub jagnię jeszcze żywe, to zapłaci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znajdą u niego skradzione dobra, czy to będzie wół, czy osioł, czy owca, jeżeli będą jeszcze żywe, zwróci je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skradziony wół, osioł lub owca zostaną u niego odnalezione żywe, zwróci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zostanie znaleziony w jego rękach żywy łup, czy to byk, czy osioł, czy owca, to zapłaci podwójnie.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зловлений, і крадене знайдеться живим в його руці від осла до вівці, подвійне віддасть.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kradzież zostanie znaleziona w jego ręce byk, osioł, bądź jeszcze żywe jagnię to zapłaci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świeciło na niego słońce, to zaistniała wina za przelanie jego krwi). ”Bezwarunkowo ma dać odszkodowanie. Jeśli niczego nie posiada, to sam ma być sprzedany za to, co ukradł.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jest wina za przelanie jego krwi, ּ</w:t>
      </w:r>
      <w:r>
        <w:rPr>
          <w:rtl/>
        </w:rPr>
        <w:t>דָמִים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2024-04-29T13:58:40Z</dcterms:modified>
</cp:coreProperties>
</file>