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3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zbliżyć się jego synom i odziejesz ich w tuniki,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2024-04-28T18:38:22Z</dcterms:modified>
</cp:coreProperties>
</file>