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4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do dziedzińca, słupy i podstawki do nich, zasłonę do wejścia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sieni, słupy jej, i podstawki jej, i zasłony do drzwi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do sieni z słupami i z podstawkami, zasłonę we drzwiach u sieni,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jego słupy, i podstawy, i zasłonę na wejście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podstawy, zasłonę na bramę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oraz zasłonę przy wejściu na dziedziniec,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ich podstawki oraz kotarę nad bramą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na dziedziniec, słupki do nich i podstawki, zasłonę na drzwi do dziedzińca;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dziedzińca i jego słupy i podstawy, i zasłonę bramy dziedzińca,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słupy, ich podsłupia oraz kotarę na bramę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jego słupy i podstawy z gniazdem; i kotarę bramy dziedzińca: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2024-05-02T15:18:31Z</dcterms:modified>
</cp:coreProperties>
</file>