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te dwa złote sznury do dwóch pierścieni na końcach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Zrobione wcześniej plecionki połączono z pierścieniami na końcach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te dwa złote łańcuszki w oba pierścienie u rogów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przewlekli one dwa łańcuszki złote przez oba kolce u krajów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by wisiały dwa łańcuszki złote, które założyli na haczki, które na rogach naramiennika były wysadzone.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złote plecionki przewleczono przez oba pierścienie na obu końcach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te dwa złote łańcuszki do dwóch pierścieni na końcach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Przewlekli owe dwa złote łańcuszki przez dwa pierścienie na końcach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pierścienie przewleczono złote 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przewlekli dwa złote sznury przez oba pierścienie na rogach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Umieścili dwie złote plecionki w dwóch pierścieniach, na rogach napierśnika.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трапезу предложення і ввесь його посуд і предложені хліби,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dwie owe złote plecionki w dwa pierścienie na końcu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włożyli dwa złote sznury w dwa pierścienie na końcach 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2024-05-01T15:06:47Z</dcterms:modified>
</cp:coreProperties>
</file>