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umieścili (je) na dwóch rogach napierśnika, na jego brzegu, który jest naprzeciw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wykonano dwa złote pierścienie. Te umieszczono na dwóch rogach napierśnika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również dwa złote pierścienie, które przymocowali do dwóch rogów pektorału na jego wewnętrznym brzegu, który był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także dwa kolce złote, które przyprawili do dwu końców napierśnika na kraju jego, który był po stronie naramiennika ze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pasa przypięte i obrączkami tężej przyciągnione, które złączał sznur z hiacyntu, aby wolno nie wisiały i nie ruszały się od siebie: tak jako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dwa złote pierścienie i przymocowano je do obu [górnych] końców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jeszcze dwa złote pierścienie i przymocowali je do dwóch końców napierśnika, na jego brzegu wewnętrznym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dwa złote pierścienie i przymocowali je do dwu końców pektorału na wewnętrznym brzegu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dwa złote pierścienie, które przytwierdzono do dolnych rogów pektorału, od wewnątrz, od strony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wykonali jeszcze dwa złote pierścienie i przytwierdzili je do obu rogów pektorału, na stronie wewnętrznej, przylegającej do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dwa złote pierścienie i umieścili na dwóch końcach napierśnika, na jego brzegu u dołu, na spodzie, od strony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занавіси притвору і стовпи і його стояки, і завісу дверей шатра і дверей притвору, і ввесь посуд шатра і все його приладдя,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zrobili jeszcze dwa złote pierścienie, przyprawili je do dwóch końców napierśnika znajdujących się na jego skraju, ze strony naramiennika,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wykonali dwa złote pierścienie i umocowali je na dwóch końcach napierśnika, na jego brzegu zwróconym do wnętrza, w stronę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2024-05-01T13:54:59Z</dcterms:modified>
</cp:coreProperties>
</file>