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(złota), jego lampy, lampy (stawiane) w rzędzie i wszystkie jego przybory, i oliwę do oświetlania,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2024-05-01T15:53:02Z</dcterms:modified>
</cp:coreProperties>
</file>