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też napierśnik, dzieło znawcy, jak przy wykonaniu efodu,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2024-05-01T15:37:44Z</dcterms:modified>
</cp:coreProperties>
</file>