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6"/>
        <w:gridCol w:w="3604"/>
        <w:gridCol w:w="3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Naama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Sofar z Naama: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Naamy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Sofar Naamatczyk,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Sofar Naamatczyk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Sofar z Naamy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Sofar z Naama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Sofar z Naamy: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Sofar z Naamy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Cofar z Naama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Софар Мінейський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Cofar z Naamy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Cofar Naamita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2024-04-28T20:29:18Z</dcterms:modified>
</cp:coreProperties>
</file>