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zapomnisz o udręce, wspomnisz o niej jak o wodach, które przepłynęły,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2024-04-29T02:12:11Z</dcterms:modified>
</cp:coreProperties>
</file>