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odwróci się od niego ciemność, i zachowany jest on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2024-04-28T15:36:22Z</dcterms:modified>
</cp:coreProperties>
</file>