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osiadł w miastach spustoszonych, domy mu się nie zasiedlą, gotowe są, by stać się kupami (gruzów).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miasta opustoszeją, domy zostaną bez mieszkańca, gotowe, aby stać się kupą gruzów.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 w opustoszałych miastach i domach, w których nikt nie przebywa, które niebawem staną się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 w miastach popustoszonych, i w domach, w których nie mieszkano, które się miały obrócić w kupę rumu.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w miastach opuściałych i w domiech pustych, które się w mogiły obróciły.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 w miastach zburzonych, w domach, gdzie ludzi już nie ma, którym pisana ruina.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Miasta, w których osiadł, legną w ruinach, jego dom zostanie opuszczony, stanie się kupą gruzów.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zamieszka w miastach spustoszonych, w domach, w których już nikt nie przebywa, które są przeznaczone na rumowisko.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 w opustoszałych miastach, w domach, w których nikt nie mieszka, których przeznaczeniem jest ruina.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 teraz w spustoszonych miastach, w domach, w których nikt nie mieszka, których przeznaczeniem jest ruina.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поселиться в пустинних містах, ввійде до незамешканих домів. Те, що вони приготовили, інші заберуть.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 w zapadłych miastach; w domach, w których nikt nie powinien mieszkać, bowiem w zgliszcze się mają obrócić.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 zaś w miastach, które mają być zniszczone, w domach, w których ludzie nie będą mieszkać i które zostaną przeznaczone na kupy kamieni.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2024-04-27T15:58:22Z</dcterms:modified>
</cp:coreProperties>
</file>